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12" w:rsidRPr="005C6238" w:rsidRDefault="00CC2212" w:rsidP="00527EA4">
      <w:pPr>
        <w:pStyle w:val="Eivli"/>
        <w:suppressAutoHyphens w:val="0"/>
        <w:rPr>
          <w:b/>
          <w:sz w:val="24"/>
        </w:rPr>
      </w:pPr>
      <w:r w:rsidRPr="005C6238">
        <w:rPr>
          <w:b/>
          <w:sz w:val="24"/>
        </w:rPr>
        <w:t>Toi</w:t>
      </w:r>
      <w:r w:rsidR="003E05E5" w:rsidRPr="005C6238">
        <w:rPr>
          <w:b/>
          <w:sz w:val="24"/>
        </w:rPr>
        <w:t>vakan seurakunta</w:t>
      </w:r>
      <w:r w:rsidR="003E05E5" w:rsidRPr="005C6238">
        <w:rPr>
          <w:b/>
          <w:sz w:val="24"/>
        </w:rPr>
        <w:tab/>
      </w:r>
      <w:r w:rsidR="005C6238">
        <w:rPr>
          <w:b/>
          <w:sz w:val="24"/>
        </w:rPr>
        <w:tab/>
        <w:t xml:space="preserve">              </w:t>
      </w:r>
      <w:r w:rsidR="003E05E5" w:rsidRPr="005C6238">
        <w:rPr>
          <w:b/>
          <w:sz w:val="24"/>
        </w:rPr>
        <w:t xml:space="preserve">             </w:t>
      </w:r>
      <w:r w:rsidR="005C6238">
        <w:rPr>
          <w:b/>
          <w:sz w:val="24"/>
        </w:rPr>
        <w:tab/>
      </w:r>
      <w:r w:rsidR="00CB1D93">
        <w:rPr>
          <w:b/>
          <w:sz w:val="24"/>
        </w:rPr>
        <w:t xml:space="preserve">       </w:t>
      </w:r>
      <w:r w:rsidRPr="005C6238">
        <w:rPr>
          <w:b/>
          <w:sz w:val="24"/>
        </w:rPr>
        <w:t>TOIMINTA</w:t>
      </w:r>
      <w:r w:rsidR="00CB1D93">
        <w:rPr>
          <w:b/>
          <w:sz w:val="24"/>
        </w:rPr>
        <w:t xml:space="preserve">KERTOMUS </w:t>
      </w:r>
      <w:r w:rsidRPr="005C6238">
        <w:rPr>
          <w:b/>
          <w:sz w:val="24"/>
        </w:rPr>
        <w:t>201</w:t>
      </w:r>
      <w:r w:rsidR="00D82856" w:rsidRPr="005C6238">
        <w:rPr>
          <w:b/>
          <w:sz w:val="24"/>
        </w:rPr>
        <w:t>9</w:t>
      </w:r>
    </w:p>
    <w:p w:rsidR="003E05E5" w:rsidRPr="005C6238" w:rsidRDefault="003E05E5" w:rsidP="00527EA4">
      <w:pPr>
        <w:pStyle w:val="Eivli"/>
        <w:suppressAutoHyphens w:val="0"/>
        <w:rPr>
          <w:b/>
          <w:sz w:val="24"/>
        </w:rPr>
      </w:pPr>
    </w:p>
    <w:p w:rsidR="00CC2212" w:rsidRPr="005C6238" w:rsidRDefault="003E05E5" w:rsidP="00527EA4">
      <w:pPr>
        <w:pStyle w:val="Eivli"/>
        <w:suppressAutoHyphens w:val="0"/>
        <w:rPr>
          <w:b/>
          <w:sz w:val="24"/>
          <w:u w:val="single"/>
        </w:rPr>
      </w:pPr>
      <w:r w:rsidRPr="005C6238">
        <w:rPr>
          <w:b/>
          <w:sz w:val="24"/>
          <w:u w:val="single"/>
        </w:rPr>
        <w:t>LÄHETYSTYÖ</w:t>
      </w:r>
      <w:r w:rsidR="00CC2212" w:rsidRPr="005C6238">
        <w:rPr>
          <w:b/>
          <w:sz w:val="24"/>
          <w:u w:val="single"/>
        </w:rPr>
        <w:tab/>
      </w:r>
    </w:p>
    <w:p w:rsidR="00CC2212" w:rsidRDefault="00CC2212" w:rsidP="00527EA4">
      <w:pPr>
        <w:pStyle w:val="Eivli"/>
        <w:suppressAutoHyphens w:val="0"/>
        <w:spacing w:after="120"/>
        <w:rPr>
          <w:b/>
        </w:rPr>
      </w:pPr>
    </w:p>
    <w:p w:rsidR="00CC2212" w:rsidRPr="005C6238" w:rsidRDefault="005C6238" w:rsidP="00527EA4">
      <w:pPr>
        <w:pStyle w:val="Eivli"/>
        <w:suppressAutoHyphens w:val="0"/>
        <w:spacing w:after="120"/>
        <w:rPr>
          <w:b/>
        </w:rPr>
      </w:pPr>
      <w:r>
        <w:rPr>
          <w:b/>
        </w:rPr>
        <w:t>TOIMINTA-AJATUS</w:t>
      </w:r>
    </w:p>
    <w:p w:rsidR="00CC2212" w:rsidRPr="003E7F6B" w:rsidRDefault="00CC2212" w:rsidP="00CB1D93">
      <w:pPr>
        <w:pStyle w:val="Standard"/>
        <w:suppressAutoHyphens w:val="0"/>
        <w:spacing w:after="0" w:line="240" w:lineRule="auto"/>
        <w:ind w:right="57"/>
        <w:rPr>
          <w:b/>
          <w:sz w:val="24"/>
          <w:szCs w:val="24"/>
        </w:rPr>
      </w:pPr>
      <w:r w:rsidRPr="005C6238">
        <w:t>Seurakunta toteuttaa lähetystyössä Kristuksen rakkautta sanoin ja teoin</w:t>
      </w:r>
      <w:r w:rsidR="00276050" w:rsidRPr="005C6238">
        <w:t>, rukoillen ja opettaen;</w:t>
      </w:r>
      <w:r w:rsidRPr="005C6238">
        <w:t xml:space="preserve"> </w:t>
      </w:r>
      <w:r w:rsidR="00276050" w:rsidRPr="005C6238">
        <w:t>j</w:t>
      </w:r>
      <w:r w:rsidRPr="005C6238">
        <w:t>umalanpalvelus on lähetystyön viikoittainen ydintapahtuma. Tavoitteena on kristillisen kirkon kasvaminen maailmassa.</w:t>
      </w:r>
      <w:r w:rsidR="00771619" w:rsidRPr="005C6238">
        <w:t xml:space="preserve"> Tavoitteena on myös seurakunnan oman kristillisen identiteetin jäsentäminen ja kirkastaminen ja seurakuntalaisten rohkaiseminen yhteisen pappeuden toteuttamiseen.</w:t>
      </w:r>
      <w:r w:rsidR="00CB1D93">
        <w:br/>
      </w:r>
    </w:p>
    <w:tbl>
      <w:tblPr>
        <w:tblW w:w="10042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8"/>
        <w:gridCol w:w="1591"/>
        <w:gridCol w:w="1965"/>
        <w:gridCol w:w="5178"/>
      </w:tblGrid>
      <w:tr w:rsidR="00AE02ED" w:rsidRPr="005C5EB1" w:rsidTr="00B74C4C">
        <w:trPr>
          <w:trHeight w:hRule="exact" w:val="630"/>
        </w:trPr>
        <w:tc>
          <w:tcPr>
            <w:tcW w:w="13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AFB" w:rsidRPr="00CB1D93" w:rsidRDefault="00276050" w:rsidP="00EB28FD">
            <w:pPr>
              <w:pStyle w:val="Eivli"/>
              <w:suppressAutoHyphens w:val="0"/>
              <w:jc w:val="center"/>
              <w:rPr>
                <w:b/>
                <w:smallCaps/>
                <w:sz w:val="20"/>
                <w:szCs w:val="20"/>
              </w:rPr>
            </w:pPr>
            <w:r w:rsidRPr="00CB1D93">
              <w:rPr>
                <w:b/>
                <w:smallCaps/>
                <w:sz w:val="20"/>
                <w:szCs w:val="20"/>
              </w:rPr>
              <w:t>Ikkuna visioon</w:t>
            </w:r>
          </w:p>
        </w:tc>
        <w:tc>
          <w:tcPr>
            <w:tcW w:w="159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AFB" w:rsidRPr="00CB1D93" w:rsidRDefault="00276050" w:rsidP="00EB28FD">
            <w:pPr>
              <w:pStyle w:val="Eivli"/>
              <w:suppressAutoHyphens w:val="0"/>
              <w:jc w:val="center"/>
              <w:rPr>
                <w:b/>
                <w:smallCaps/>
                <w:sz w:val="20"/>
                <w:szCs w:val="20"/>
              </w:rPr>
            </w:pPr>
            <w:r w:rsidRPr="00CB1D93">
              <w:rPr>
                <w:b/>
                <w:smallCaps/>
                <w:sz w:val="20"/>
                <w:szCs w:val="20"/>
              </w:rPr>
              <w:t>Tavoite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58D" w:rsidRPr="00CB1D93" w:rsidRDefault="0008158D" w:rsidP="00EB28FD">
            <w:pPr>
              <w:pStyle w:val="Eivli"/>
              <w:suppressAutoHyphens w:val="0"/>
              <w:jc w:val="center"/>
              <w:rPr>
                <w:b/>
                <w:smallCaps/>
                <w:sz w:val="20"/>
                <w:szCs w:val="20"/>
              </w:rPr>
            </w:pPr>
            <w:r w:rsidRPr="00CB1D93">
              <w:rPr>
                <w:b/>
                <w:smallCaps/>
                <w:sz w:val="20"/>
                <w:szCs w:val="20"/>
              </w:rPr>
              <w:t>Toimenpiteet</w:t>
            </w:r>
          </w:p>
          <w:p w:rsidR="000D1AFB" w:rsidRPr="00CB1D93" w:rsidRDefault="00276050" w:rsidP="00EB28FD">
            <w:pPr>
              <w:pStyle w:val="Eivli"/>
              <w:suppressAutoHyphens w:val="0"/>
              <w:jc w:val="center"/>
              <w:rPr>
                <w:b/>
                <w:smallCaps/>
                <w:sz w:val="20"/>
                <w:szCs w:val="20"/>
              </w:rPr>
            </w:pPr>
            <w:r w:rsidRPr="00CB1D93">
              <w:rPr>
                <w:b/>
                <w:smallCaps/>
                <w:sz w:val="20"/>
                <w:szCs w:val="20"/>
              </w:rPr>
              <w:t>ja vastuuhenkilöt</w:t>
            </w:r>
          </w:p>
        </w:tc>
        <w:tc>
          <w:tcPr>
            <w:tcW w:w="5178" w:type="dxa"/>
            <w:tcBorders>
              <w:bottom w:val="single" w:sz="4" w:space="0" w:color="000000"/>
            </w:tcBorders>
            <w:vAlign w:val="center"/>
          </w:tcPr>
          <w:p w:rsidR="000D1AFB" w:rsidRPr="00CB1D93" w:rsidRDefault="00276050" w:rsidP="00EB28FD">
            <w:pPr>
              <w:pStyle w:val="Eivli"/>
              <w:suppressAutoHyphens w:val="0"/>
              <w:jc w:val="center"/>
              <w:rPr>
                <w:b/>
                <w:smallCaps/>
                <w:sz w:val="20"/>
                <w:szCs w:val="20"/>
              </w:rPr>
            </w:pPr>
            <w:r w:rsidRPr="00CB1D93">
              <w:rPr>
                <w:b/>
                <w:smallCaps/>
                <w:sz w:val="20"/>
                <w:szCs w:val="20"/>
              </w:rPr>
              <w:t>Arviointi</w:t>
            </w:r>
          </w:p>
        </w:tc>
      </w:tr>
      <w:tr w:rsidR="00AE02ED" w:rsidRPr="005C5EB1" w:rsidTr="00B74C4C">
        <w:trPr>
          <w:trHeight w:hRule="exact" w:val="2302"/>
        </w:trPr>
        <w:tc>
          <w:tcPr>
            <w:tcW w:w="1308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158D" w:rsidRPr="00CB1D93" w:rsidRDefault="0008158D" w:rsidP="00AE02ED">
            <w:pPr>
              <w:pStyle w:val="Eivli"/>
              <w:suppressAutoHyphens w:val="0"/>
              <w:ind w:left="57" w:right="57"/>
              <w:jc w:val="center"/>
              <w:rPr>
                <w:smallCaps/>
                <w:sz w:val="20"/>
                <w:szCs w:val="20"/>
              </w:rPr>
            </w:pPr>
            <w:r w:rsidRPr="00CB1D93">
              <w:rPr>
                <w:smallCaps/>
                <w:sz w:val="20"/>
                <w:szCs w:val="20"/>
              </w:rPr>
              <w:t>Usko ja sen</w:t>
            </w:r>
          </w:p>
          <w:p w:rsidR="003F5250" w:rsidRPr="00CB1D93" w:rsidRDefault="003F5250" w:rsidP="00AE02ED">
            <w:pPr>
              <w:pStyle w:val="Eivli"/>
              <w:suppressAutoHyphens w:val="0"/>
              <w:ind w:left="57" w:right="57"/>
              <w:jc w:val="center"/>
              <w:rPr>
                <w:smallCaps/>
                <w:sz w:val="20"/>
                <w:szCs w:val="20"/>
              </w:rPr>
            </w:pPr>
            <w:r w:rsidRPr="00CB1D93">
              <w:rPr>
                <w:smallCaps/>
                <w:sz w:val="20"/>
                <w:szCs w:val="20"/>
              </w:rPr>
              <w:t>jakaminen</w:t>
            </w:r>
          </w:p>
        </w:tc>
        <w:tc>
          <w:tcPr>
            <w:tcW w:w="1591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2ED" w:rsidRDefault="003F5250" w:rsidP="00AE02ED">
            <w:pPr>
              <w:pStyle w:val="Eivli"/>
              <w:suppressAutoHyphens w:val="0"/>
              <w:ind w:left="57" w:right="57"/>
              <w:rPr>
                <w:i/>
                <w:sz w:val="20"/>
                <w:szCs w:val="20"/>
              </w:rPr>
            </w:pPr>
            <w:r w:rsidRPr="00CB1D93">
              <w:rPr>
                <w:i/>
                <w:sz w:val="20"/>
                <w:szCs w:val="20"/>
              </w:rPr>
              <w:t xml:space="preserve">Korostetaan </w:t>
            </w:r>
          </w:p>
          <w:p w:rsidR="00CB1D93" w:rsidRPr="00CB1D93" w:rsidRDefault="003F5250" w:rsidP="00AE02ED">
            <w:pPr>
              <w:pStyle w:val="Eivli"/>
              <w:suppressAutoHyphens w:val="0"/>
              <w:ind w:left="57" w:right="57"/>
              <w:rPr>
                <w:i/>
                <w:sz w:val="20"/>
                <w:szCs w:val="20"/>
              </w:rPr>
            </w:pPr>
            <w:r w:rsidRPr="00CB1D93">
              <w:rPr>
                <w:i/>
                <w:sz w:val="20"/>
                <w:szCs w:val="20"/>
              </w:rPr>
              <w:t xml:space="preserve">rukouselämän </w:t>
            </w:r>
          </w:p>
          <w:p w:rsidR="00CB1D93" w:rsidRPr="00CB1D93" w:rsidRDefault="003F5250" w:rsidP="00AE02ED">
            <w:pPr>
              <w:pStyle w:val="Eivli"/>
              <w:suppressAutoHyphens w:val="0"/>
              <w:ind w:left="57" w:right="57"/>
              <w:rPr>
                <w:i/>
                <w:sz w:val="20"/>
                <w:szCs w:val="20"/>
              </w:rPr>
            </w:pPr>
            <w:r w:rsidRPr="00CB1D93">
              <w:rPr>
                <w:i/>
                <w:sz w:val="20"/>
                <w:szCs w:val="20"/>
              </w:rPr>
              <w:t>tärkeyttä</w:t>
            </w:r>
            <w:r w:rsidR="005C6238" w:rsidRPr="00CB1D93">
              <w:rPr>
                <w:i/>
                <w:sz w:val="20"/>
                <w:szCs w:val="20"/>
              </w:rPr>
              <w:t xml:space="preserve"> </w:t>
            </w:r>
            <w:r w:rsidR="005C6238" w:rsidRPr="00CB1D93">
              <w:rPr>
                <w:i/>
                <w:sz w:val="20"/>
                <w:szCs w:val="20"/>
              </w:rPr>
              <w:br/>
            </w:r>
            <w:r w:rsidRPr="00CB1D93">
              <w:rPr>
                <w:i/>
                <w:sz w:val="20"/>
                <w:szCs w:val="20"/>
              </w:rPr>
              <w:t>(hengellisyy</w:t>
            </w:r>
            <w:r w:rsidR="0008158D" w:rsidRPr="00CB1D93">
              <w:rPr>
                <w:i/>
                <w:sz w:val="20"/>
                <w:szCs w:val="20"/>
              </w:rPr>
              <w:t>s</w:t>
            </w:r>
            <w:r w:rsidRPr="00CB1D9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965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5250" w:rsidRPr="00CB1D93" w:rsidRDefault="00D82856" w:rsidP="00AE02ED">
            <w:pPr>
              <w:pStyle w:val="Eivli"/>
              <w:suppressAutoHyphens w:val="0"/>
              <w:ind w:left="57" w:right="57"/>
              <w:jc w:val="center"/>
              <w:rPr>
                <w:sz w:val="20"/>
                <w:szCs w:val="20"/>
              </w:rPr>
            </w:pPr>
            <w:r w:rsidRPr="00CB1D93">
              <w:rPr>
                <w:sz w:val="20"/>
                <w:szCs w:val="20"/>
              </w:rPr>
              <w:t>Pidetään rukouspiiri osana</w:t>
            </w:r>
            <w:r w:rsidR="003F5250" w:rsidRPr="00CB1D93">
              <w:rPr>
                <w:sz w:val="20"/>
                <w:szCs w:val="20"/>
              </w:rPr>
              <w:t xml:space="preserve"> seurakunnan pysyvää toimintaa</w:t>
            </w:r>
            <w:r w:rsidR="004419B0" w:rsidRPr="00CB1D93">
              <w:rPr>
                <w:sz w:val="20"/>
                <w:szCs w:val="20"/>
              </w:rPr>
              <w:t>.</w:t>
            </w:r>
          </w:p>
        </w:tc>
        <w:tc>
          <w:tcPr>
            <w:tcW w:w="5178" w:type="dxa"/>
            <w:tcBorders>
              <w:bottom w:val="nil"/>
            </w:tcBorders>
            <w:vAlign w:val="center"/>
          </w:tcPr>
          <w:p w:rsidR="003F5250" w:rsidRPr="00CB1D93" w:rsidRDefault="00C721C5" w:rsidP="00B74C4C">
            <w:pPr>
              <w:pStyle w:val="Eivli"/>
              <w:suppressAutoHyphens w:val="0"/>
              <w:spacing w:before="120"/>
              <w:ind w:left="57" w:right="57"/>
              <w:rPr>
                <w:i/>
                <w:sz w:val="20"/>
                <w:szCs w:val="20"/>
              </w:rPr>
            </w:pPr>
            <w:r w:rsidRPr="00CB1D93">
              <w:rPr>
                <w:i/>
                <w:sz w:val="20"/>
                <w:szCs w:val="20"/>
              </w:rPr>
              <w:t xml:space="preserve">Arvioidaan rukouspiirin näkyvyyttä ja vaikuttavuutta: millaisia </w:t>
            </w:r>
            <w:r w:rsidR="004C0C23" w:rsidRPr="00CB1D93">
              <w:rPr>
                <w:i/>
                <w:sz w:val="20"/>
                <w:szCs w:val="20"/>
              </w:rPr>
              <w:t>rukousaihei</w:t>
            </w:r>
            <w:r w:rsidRPr="00CB1D93">
              <w:rPr>
                <w:i/>
                <w:sz w:val="20"/>
                <w:szCs w:val="20"/>
              </w:rPr>
              <w:t>ta, tuotiinko rukous</w:t>
            </w:r>
            <w:r w:rsidR="004C0C23" w:rsidRPr="00CB1D93">
              <w:rPr>
                <w:i/>
                <w:sz w:val="20"/>
                <w:szCs w:val="20"/>
              </w:rPr>
              <w:t>vastauksia</w:t>
            </w:r>
            <w:r w:rsidRPr="00CB1D93">
              <w:rPr>
                <w:i/>
                <w:sz w:val="20"/>
                <w:szCs w:val="20"/>
              </w:rPr>
              <w:t xml:space="preserve"> </w:t>
            </w:r>
            <w:r w:rsidR="004C0C23" w:rsidRPr="00CB1D93">
              <w:rPr>
                <w:i/>
                <w:sz w:val="20"/>
                <w:szCs w:val="20"/>
              </w:rPr>
              <w:t>esiin</w:t>
            </w:r>
            <w:r w:rsidRPr="00CB1D93">
              <w:rPr>
                <w:i/>
                <w:sz w:val="20"/>
                <w:szCs w:val="20"/>
              </w:rPr>
              <w:t>.</w:t>
            </w:r>
            <w:r w:rsidR="003F5250" w:rsidRPr="00CB1D93">
              <w:rPr>
                <w:i/>
                <w:sz w:val="20"/>
                <w:szCs w:val="20"/>
              </w:rPr>
              <w:t xml:space="preserve"> </w:t>
            </w:r>
          </w:p>
          <w:p w:rsidR="00CB1D93" w:rsidRPr="00B74C4C" w:rsidRDefault="00CB1D93" w:rsidP="00AE02ED">
            <w:pPr>
              <w:pStyle w:val="Eivli"/>
              <w:suppressAutoHyphens w:val="0"/>
              <w:ind w:left="57" w:right="57"/>
              <w:rPr>
                <w:sz w:val="12"/>
                <w:szCs w:val="20"/>
              </w:rPr>
            </w:pPr>
          </w:p>
          <w:p w:rsidR="00B74C4C" w:rsidRDefault="005C5EB1" w:rsidP="00B74C4C">
            <w:pPr>
              <w:pStyle w:val="Eivli"/>
              <w:suppressAutoHyphens w:val="0"/>
              <w:ind w:left="57" w:right="57"/>
              <w:rPr>
                <w:sz w:val="20"/>
                <w:szCs w:val="20"/>
              </w:rPr>
            </w:pPr>
            <w:r w:rsidRPr="00CB1D93">
              <w:rPr>
                <w:sz w:val="20"/>
                <w:szCs w:val="20"/>
              </w:rPr>
              <w:t>Rukouspiiri joka 2. viikko. Osanottajia 2-7, samat osallistujat. Pysyvinä rukousaiheina seurakunnan työntekijät, nimikkolähetit ja -kohde, osallistujien huolenaiheet, esirukousta sairaiden puolesta. Muutamia seurakuntalaisten rukouspyyntöjä ja netin kautta tulleita muiden rukouspyyntöjä. Rukousvastauksia tuli, pieniä ja suuria.</w:t>
            </w:r>
          </w:p>
          <w:p w:rsidR="00B74C4C" w:rsidRPr="00CB1D93" w:rsidRDefault="00B74C4C" w:rsidP="00B74C4C">
            <w:pPr>
              <w:pStyle w:val="Eivli"/>
              <w:suppressAutoHyphens w:val="0"/>
              <w:ind w:left="57" w:right="57"/>
              <w:rPr>
                <w:sz w:val="20"/>
                <w:szCs w:val="20"/>
              </w:rPr>
            </w:pPr>
          </w:p>
        </w:tc>
      </w:tr>
      <w:tr w:rsidR="00AE02ED" w:rsidRPr="005C5EB1" w:rsidTr="00B74C4C">
        <w:trPr>
          <w:trHeight w:val="3303"/>
        </w:trPr>
        <w:tc>
          <w:tcPr>
            <w:tcW w:w="130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5250" w:rsidRPr="00CB1D93" w:rsidRDefault="003F5250" w:rsidP="00AE02ED">
            <w:pPr>
              <w:pStyle w:val="Eivli"/>
              <w:suppressAutoHyphens w:val="0"/>
              <w:ind w:left="57" w:right="57"/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2ED" w:rsidRDefault="00CB1D93" w:rsidP="00AE02ED">
            <w:pPr>
              <w:pStyle w:val="Eivli"/>
              <w:suppressAutoHyphens w:val="0"/>
              <w:ind w:left="57" w:right="57"/>
              <w:rPr>
                <w:i/>
                <w:sz w:val="20"/>
                <w:szCs w:val="20"/>
              </w:rPr>
            </w:pPr>
            <w:r w:rsidRPr="00CB1D93">
              <w:rPr>
                <w:i/>
                <w:sz w:val="20"/>
                <w:szCs w:val="20"/>
              </w:rPr>
              <w:t xml:space="preserve"> </w:t>
            </w:r>
            <w:r w:rsidR="00D82856" w:rsidRPr="00CB1D93">
              <w:rPr>
                <w:i/>
                <w:sz w:val="20"/>
                <w:szCs w:val="20"/>
              </w:rPr>
              <w:t xml:space="preserve">Todistetaan </w:t>
            </w:r>
          </w:p>
          <w:p w:rsidR="00EB28FD" w:rsidRPr="00CB1D93" w:rsidRDefault="00D82856" w:rsidP="00AE02ED">
            <w:pPr>
              <w:pStyle w:val="Eivli"/>
              <w:suppressAutoHyphens w:val="0"/>
              <w:ind w:left="57" w:right="57"/>
              <w:rPr>
                <w:i/>
                <w:sz w:val="20"/>
                <w:szCs w:val="20"/>
              </w:rPr>
            </w:pPr>
            <w:r w:rsidRPr="00CB1D93">
              <w:rPr>
                <w:i/>
                <w:sz w:val="20"/>
                <w:szCs w:val="20"/>
              </w:rPr>
              <w:t>uskoa</w:t>
            </w:r>
          </w:p>
          <w:p w:rsidR="003F5250" w:rsidRPr="00CB1D93" w:rsidRDefault="00D82856" w:rsidP="00AE02ED">
            <w:pPr>
              <w:pStyle w:val="Eivli"/>
              <w:suppressAutoHyphens w:val="0"/>
              <w:ind w:left="57" w:right="57"/>
              <w:rPr>
                <w:i/>
                <w:sz w:val="20"/>
                <w:szCs w:val="20"/>
              </w:rPr>
            </w:pPr>
            <w:r w:rsidRPr="00CB1D93">
              <w:rPr>
                <w:i/>
                <w:sz w:val="20"/>
                <w:szCs w:val="20"/>
              </w:rPr>
              <w:t>(hengellisyys)</w:t>
            </w:r>
          </w:p>
          <w:p w:rsidR="00DF5BD6" w:rsidRPr="00CB1D93" w:rsidRDefault="00DF5BD6" w:rsidP="00AE02ED">
            <w:pPr>
              <w:pStyle w:val="Eivli"/>
              <w:suppressAutoHyphens w:val="0"/>
              <w:ind w:left="57" w:right="57"/>
              <w:rPr>
                <w:i/>
                <w:sz w:val="20"/>
                <w:szCs w:val="20"/>
              </w:rPr>
            </w:pPr>
          </w:p>
          <w:p w:rsidR="00AE02ED" w:rsidRDefault="00DF5BD6" w:rsidP="00AE02ED">
            <w:pPr>
              <w:pStyle w:val="Eivli"/>
              <w:suppressAutoHyphens w:val="0"/>
              <w:ind w:left="57" w:right="57"/>
              <w:rPr>
                <w:i/>
                <w:sz w:val="20"/>
                <w:szCs w:val="20"/>
              </w:rPr>
            </w:pPr>
            <w:r w:rsidRPr="00CB1D93">
              <w:rPr>
                <w:i/>
                <w:sz w:val="20"/>
                <w:szCs w:val="20"/>
              </w:rPr>
              <w:t xml:space="preserve">Hengelliset </w:t>
            </w:r>
          </w:p>
          <w:p w:rsidR="00DF5BD6" w:rsidRPr="00CB1D93" w:rsidRDefault="00DF5BD6" w:rsidP="00AE02ED">
            <w:pPr>
              <w:pStyle w:val="Eivli"/>
              <w:suppressAutoHyphens w:val="0"/>
              <w:ind w:left="57" w:right="57"/>
              <w:rPr>
                <w:i/>
                <w:sz w:val="20"/>
                <w:szCs w:val="20"/>
              </w:rPr>
            </w:pPr>
            <w:r w:rsidRPr="00CB1D93">
              <w:rPr>
                <w:i/>
                <w:sz w:val="20"/>
                <w:szCs w:val="20"/>
              </w:rPr>
              <w:t>tilaisuudet eri ympäristöissä</w:t>
            </w:r>
          </w:p>
          <w:p w:rsidR="00DF5BD6" w:rsidRPr="00CB1D93" w:rsidRDefault="00DF5BD6" w:rsidP="00AE02ED">
            <w:pPr>
              <w:pStyle w:val="Eivli"/>
              <w:suppressAutoHyphens w:val="0"/>
              <w:ind w:left="57" w:right="57"/>
              <w:rPr>
                <w:i/>
                <w:sz w:val="20"/>
                <w:szCs w:val="20"/>
              </w:rPr>
            </w:pPr>
            <w:r w:rsidRPr="00CB1D93">
              <w:rPr>
                <w:i/>
                <w:sz w:val="20"/>
                <w:szCs w:val="20"/>
              </w:rPr>
              <w:t>(yhteisöllisyys)</w:t>
            </w:r>
          </w:p>
        </w:tc>
        <w:tc>
          <w:tcPr>
            <w:tcW w:w="1965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5250" w:rsidRPr="00CB1D93" w:rsidRDefault="006A04C2" w:rsidP="00AE02ED">
            <w:pPr>
              <w:pStyle w:val="Eivli"/>
              <w:suppressAutoHyphens w:val="0"/>
              <w:ind w:left="57" w:right="57"/>
              <w:jc w:val="center"/>
              <w:rPr>
                <w:sz w:val="20"/>
                <w:szCs w:val="20"/>
              </w:rPr>
            </w:pPr>
            <w:r w:rsidRPr="00CB1D93">
              <w:rPr>
                <w:sz w:val="20"/>
                <w:szCs w:val="20"/>
              </w:rPr>
              <w:t xml:space="preserve">Rohkaistaan seurakuntalaisia kirjoittamaan ja puhumaan Kristuksesta. </w:t>
            </w:r>
            <w:r w:rsidR="00663E54" w:rsidRPr="00CB1D93">
              <w:rPr>
                <w:sz w:val="20"/>
                <w:szCs w:val="20"/>
              </w:rPr>
              <w:t>Järjestetään hartauksia</w:t>
            </w:r>
            <w:r w:rsidR="0008158D" w:rsidRPr="00CB1D93">
              <w:rPr>
                <w:sz w:val="20"/>
                <w:szCs w:val="20"/>
              </w:rPr>
              <w:t xml:space="preserve"> sekä keskustelu-</w:t>
            </w:r>
            <w:r w:rsidR="00663E54" w:rsidRPr="00CB1D93">
              <w:rPr>
                <w:sz w:val="20"/>
                <w:szCs w:val="20"/>
              </w:rPr>
              <w:t xml:space="preserve"> ja laulutilaisuuksia seurakunnan tilojen ulkopuolella</w:t>
            </w:r>
            <w:r w:rsidR="004419B0" w:rsidRPr="00CB1D93">
              <w:rPr>
                <w:sz w:val="20"/>
                <w:szCs w:val="20"/>
              </w:rPr>
              <w:t xml:space="preserve"> yhteistyössä </w:t>
            </w:r>
            <w:r w:rsidR="00DA7E82" w:rsidRPr="00CB1D93">
              <w:rPr>
                <w:sz w:val="20"/>
                <w:szCs w:val="20"/>
              </w:rPr>
              <w:t xml:space="preserve">esim. </w:t>
            </w:r>
            <w:r w:rsidR="004419B0" w:rsidRPr="00CB1D93">
              <w:rPr>
                <w:sz w:val="20"/>
                <w:szCs w:val="20"/>
              </w:rPr>
              <w:t>kyläseurojen kanssa.</w:t>
            </w:r>
          </w:p>
          <w:p w:rsidR="00CB1D93" w:rsidRPr="00CB1D93" w:rsidRDefault="00CB1D93" w:rsidP="00AE02ED">
            <w:pPr>
              <w:pStyle w:val="Eivli"/>
              <w:suppressAutoHyphens w:val="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tcBorders>
              <w:top w:val="nil"/>
              <w:bottom w:val="single" w:sz="4" w:space="0" w:color="000000"/>
            </w:tcBorders>
            <w:vAlign w:val="center"/>
          </w:tcPr>
          <w:p w:rsidR="003F5250" w:rsidRPr="00CB1D93" w:rsidRDefault="00C721C5" w:rsidP="00B74C4C">
            <w:pPr>
              <w:pStyle w:val="Eivli"/>
              <w:suppressAutoHyphens w:val="0"/>
              <w:spacing w:before="120"/>
              <w:ind w:left="57" w:right="57"/>
              <w:rPr>
                <w:i/>
                <w:sz w:val="20"/>
                <w:szCs w:val="20"/>
              </w:rPr>
            </w:pPr>
            <w:bookmarkStart w:id="0" w:name="_GoBack"/>
            <w:bookmarkEnd w:id="0"/>
            <w:r w:rsidRPr="00CB1D93">
              <w:rPr>
                <w:i/>
                <w:sz w:val="20"/>
                <w:szCs w:val="20"/>
              </w:rPr>
              <w:t>Arvioidaan, m</w:t>
            </w:r>
            <w:r w:rsidR="00663E54" w:rsidRPr="00CB1D93">
              <w:rPr>
                <w:i/>
                <w:sz w:val="20"/>
                <w:szCs w:val="20"/>
              </w:rPr>
              <w:t>iten seurakunta laajeni kyliin, koteihin ja muihin kokoontumispaikkoihin</w:t>
            </w:r>
            <w:r w:rsidRPr="00CB1D93">
              <w:rPr>
                <w:i/>
                <w:sz w:val="20"/>
                <w:szCs w:val="20"/>
              </w:rPr>
              <w:t xml:space="preserve"> ja</w:t>
            </w:r>
            <w:r w:rsidR="004C0C23" w:rsidRPr="00CB1D93">
              <w:rPr>
                <w:i/>
                <w:sz w:val="20"/>
                <w:szCs w:val="20"/>
              </w:rPr>
              <w:t xml:space="preserve"> </w:t>
            </w:r>
            <w:r w:rsidRPr="00CB1D93">
              <w:rPr>
                <w:i/>
                <w:sz w:val="20"/>
                <w:szCs w:val="20"/>
              </w:rPr>
              <w:t>m</w:t>
            </w:r>
            <w:r w:rsidR="004C0C23" w:rsidRPr="00CB1D93">
              <w:rPr>
                <w:i/>
                <w:sz w:val="20"/>
                <w:szCs w:val="20"/>
              </w:rPr>
              <w:t xml:space="preserve">iten </w:t>
            </w:r>
            <w:r w:rsidR="006A04C2" w:rsidRPr="00CB1D93">
              <w:rPr>
                <w:i/>
                <w:sz w:val="20"/>
                <w:szCs w:val="20"/>
              </w:rPr>
              <w:t>kirjoitukset, puheet ja tilaisuudet</w:t>
            </w:r>
            <w:r w:rsidR="004C0C23" w:rsidRPr="00CB1D93">
              <w:rPr>
                <w:i/>
                <w:sz w:val="20"/>
                <w:szCs w:val="20"/>
              </w:rPr>
              <w:t xml:space="preserve"> otettiin vastaan</w:t>
            </w:r>
            <w:r w:rsidRPr="00CB1D93">
              <w:rPr>
                <w:i/>
                <w:sz w:val="20"/>
                <w:szCs w:val="20"/>
              </w:rPr>
              <w:t xml:space="preserve">: </w:t>
            </w:r>
            <w:r w:rsidR="006A04C2" w:rsidRPr="00CB1D93">
              <w:rPr>
                <w:i/>
                <w:sz w:val="20"/>
                <w:szCs w:val="20"/>
              </w:rPr>
              <w:t xml:space="preserve">kirjoitusten, puheiden, </w:t>
            </w:r>
            <w:r w:rsidRPr="00CB1D93">
              <w:rPr>
                <w:i/>
                <w:sz w:val="20"/>
                <w:szCs w:val="20"/>
              </w:rPr>
              <w:t xml:space="preserve">tilaisuuksien ja osallistujien määrät, </w:t>
            </w:r>
            <w:r w:rsidR="006A04C2" w:rsidRPr="00CB1D93">
              <w:rPr>
                <w:i/>
                <w:sz w:val="20"/>
                <w:szCs w:val="20"/>
              </w:rPr>
              <w:t xml:space="preserve">kirjoitusten, puheiden ja </w:t>
            </w:r>
            <w:r w:rsidRPr="00CB1D93">
              <w:rPr>
                <w:i/>
                <w:sz w:val="20"/>
                <w:szCs w:val="20"/>
              </w:rPr>
              <w:t>tilaisuuksien sisältö, osallistujien ajatukset.</w:t>
            </w:r>
          </w:p>
          <w:p w:rsidR="00CB1D93" w:rsidRPr="00B74C4C" w:rsidRDefault="00CB1D93" w:rsidP="00AE02ED">
            <w:pPr>
              <w:pStyle w:val="Eivli"/>
              <w:suppressAutoHyphens w:val="0"/>
              <w:ind w:left="57" w:right="57"/>
              <w:rPr>
                <w:i/>
                <w:sz w:val="12"/>
                <w:szCs w:val="20"/>
              </w:rPr>
            </w:pPr>
          </w:p>
          <w:p w:rsidR="00AE02ED" w:rsidRDefault="00CB1D93" w:rsidP="00AE02ED">
            <w:pPr>
              <w:ind w:left="57" w:right="57"/>
              <w:rPr>
                <w:rFonts w:ascii="Calibri" w:hAnsi="Calibri" w:cs="Calibri"/>
                <w:sz w:val="20"/>
                <w:szCs w:val="20"/>
              </w:rPr>
            </w:pPr>
            <w:r w:rsidRPr="00CB1D93">
              <w:rPr>
                <w:rFonts w:ascii="Calibri" w:hAnsi="Calibri" w:cs="Calibri"/>
                <w:sz w:val="20"/>
                <w:szCs w:val="20"/>
              </w:rPr>
              <w:t>Seurakuntalaisten hartauskirjoituks</w:t>
            </w:r>
            <w:r>
              <w:rPr>
                <w:rFonts w:ascii="Calibri" w:hAnsi="Calibri" w:cs="Calibri"/>
                <w:sz w:val="20"/>
                <w:szCs w:val="20"/>
              </w:rPr>
              <w:t>ista pyrittiin antamaan p</w:t>
            </w:r>
            <w:r w:rsidR="00AE02ED">
              <w:rPr>
                <w:rFonts w:ascii="Calibri" w:hAnsi="Calibri" w:cs="Calibri"/>
                <w:sz w:val="20"/>
                <w:szCs w:val="20"/>
              </w:rPr>
              <w:t>ositiivisen palaut</w:t>
            </w:r>
            <w:r w:rsidRPr="00CB1D93"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tta.</w:t>
            </w:r>
            <w:r w:rsidR="00AE02ED">
              <w:rPr>
                <w:rFonts w:ascii="Calibri" w:hAnsi="Calibri" w:cs="Calibri"/>
                <w:sz w:val="20"/>
                <w:szCs w:val="20"/>
              </w:rPr>
              <w:t xml:space="preserve"> Myöhemmin </w:t>
            </w:r>
            <w:r w:rsidR="00AE02ED" w:rsidRPr="00CB1D93">
              <w:rPr>
                <w:rFonts w:ascii="Calibri" w:hAnsi="Calibri" w:cs="Calibri"/>
                <w:sz w:val="20"/>
                <w:szCs w:val="20"/>
              </w:rPr>
              <w:t>ei määritelty, kuka tai miten seurataan ja raportoidaan puheiden ja kirjoitusten määrää sekä sisältöä ja osallistujien ajatuksia. Jäi toteutumatta.</w:t>
            </w:r>
          </w:p>
          <w:p w:rsidR="00AE02ED" w:rsidRDefault="00AE02ED" w:rsidP="00AE02ED">
            <w:pPr>
              <w:ind w:left="57" w:right="57"/>
              <w:rPr>
                <w:rFonts w:ascii="Calibri" w:hAnsi="Calibri" w:cs="Calibri"/>
                <w:sz w:val="20"/>
                <w:szCs w:val="20"/>
              </w:rPr>
            </w:pPr>
          </w:p>
          <w:p w:rsidR="00CB1D93" w:rsidRDefault="00AE02ED" w:rsidP="00AE02ED">
            <w:pPr>
              <w:ind w:left="57" w:right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Lähetys</w:t>
            </w:r>
            <w:r w:rsidR="00CB1D93" w:rsidRPr="00CB1D93">
              <w:rPr>
                <w:rFonts w:ascii="Calibri" w:hAnsi="Calibri" w:cs="Calibri"/>
                <w:sz w:val="20"/>
                <w:szCs w:val="20"/>
              </w:rPr>
              <w:t xml:space="preserve"> kyläkunnilla: papintiistaissa Kankaisilla kahdessa kodissa ja lähetysilta Viisarimäessä (Puikkosilla), </w:t>
            </w:r>
            <w:proofErr w:type="spellStart"/>
            <w:r w:rsidR="00CB1D93" w:rsidRPr="00CB1D93">
              <w:rPr>
                <w:rFonts w:ascii="Calibri" w:hAnsi="Calibri" w:cs="Calibri"/>
                <w:sz w:val="20"/>
                <w:szCs w:val="20"/>
              </w:rPr>
              <w:t>Huikon</w:t>
            </w:r>
            <w:proofErr w:type="spellEnd"/>
            <w:r w:rsidR="00CB1D93" w:rsidRPr="00CB1D93">
              <w:rPr>
                <w:rFonts w:ascii="Calibri" w:hAnsi="Calibri" w:cs="Calibri"/>
                <w:sz w:val="20"/>
                <w:szCs w:val="20"/>
              </w:rPr>
              <w:t xml:space="preserve"> lähetysjuhla. Osallistujamäärät vaatimattomia.</w:t>
            </w:r>
          </w:p>
          <w:p w:rsidR="00B74C4C" w:rsidRPr="00CB1D93" w:rsidRDefault="00B74C4C" w:rsidP="00AE02ED">
            <w:pPr>
              <w:ind w:left="57" w:right="57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E02ED" w:rsidRPr="005C5EB1" w:rsidTr="00B74C4C">
        <w:trPr>
          <w:trHeight w:hRule="exact" w:val="1865"/>
        </w:trPr>
        <w:tc>
          <w:tcPr>
            <w:tcW w:w="13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2856" w:rsidRPr="00CB1D93" w:rsidRDefault="00D82856" w:rsidP="00AE02ED">
            <w:pPr>
              <w:pStyle w:val="Eivli"/>
              <w:suppressAutoHyphens w:val="0"/>
              <w:ind w:left="57" w:right="57"/>
              <w:jc w:val="center"/>
              <w:rPr>
                <w:smallCaps/>
                <w:sz w:val="20"/>
                <w:szCs w:val="20"/>
              </w:rPr>
            </w:pPr>
            <w:r w:rsidRPr="00CB1D93">
              <w:rPr>
                <w:smallCaps/>
                <w:sz w:val="20"/>
                <w:szCs w:val="20"/>
              </w:rPr>
              <w:t>Kristillisyys</w:t>
            </w:r>
          </w:p>
          <w:p w:rsidR="00D82856" w:rsidRPr="00CB1D93" w:rsidRDefault="00D82856" w:rsidP="00AE02ED">
            <w:pPr>
              <w:pStyle w:val="Eivli"/>
              <w:suppressAutoHyphens w:val="0"/>
              <w:ind w:left="57" w:right="57"/>
              <w:jc w:val="center"/>
              <w:rPr>
                <w:smallCaps/>
                <w:sz w:val="20"/>
                <w:szCs w:val="20"/>
              </w:rPr>
            </w:pPr>
            <w:r w:rsidRPr="00CB1D93">
              <w:rPr>
                <w:smallCaps/>
                <w:sz w:val="20"/>
                <w:szCs w:val="20"/>
              </w:rPr>
              <w:t>elämäntapana</w:t>
            </w:r>
          </w:p>
        </w:tc>
        <w:tc>
          <w:tcPr>
            <w:tcW w:w="15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8FD" w:rsidRPr="00CB1D93" w:rsidRDefault="00D82856" w:rsidP="00AE02ED">
            <w:pPr>
              <w:pStyle w:val="Eivli"/>
              <w:suppressAutoHyphens w:val="0"/>
              <w:ind w:left="57" w:right="57"/>
              <w:rPr>
                <w:i/>
                <w:sz w:val="20"/>
                <w:szCs w:val="20"/>
              </w:rPr>
            </w:pPr>
            <w:r w:rsidRPr="00CB1D93">
              <w:rPr>
                <w:i/>
                <w:sz w:val="20"/>
                <w:szCs w:val="20"/>
              </w:rPr>
              <w:t>Seurakunta on siellä, mis</w:t>
            </w:r>
            <w:r w:rsidR="00EB28FD" w:rsidRPr="00CB1D93">
              <w:rPr>
                <w:i/>
                <w:sz w:val="20"/>
                <w:szCs w:val="20"/>
              </w:rPr>
              <w:t>sä ihmiset</w:t>
            </w:r>
          </w:p>
          <w:p w:rsidR="00D82856" w:rsidRPr="00CB1D93" w:rsidRDefault="00D82856" w:rsidP="00AE02ED">
            <w:pPr>
              <w:pStyle w:val="Eivli"/>
              <w:suppressAutoHyphens w:val="0"/>
              <w:ind w:left="57" w:right="57"/>
              <w:rPr>
                <w:i/>
                <w:sz w:val="20"/>
                <w:szCs w:val="20"/>
              </w:rPr>
            </w:pPr>
            <w:r w:rsidRPr="00CB1D93">
              <w:rPr>
                <w:i/>
                <w:sz w:val="20"/>
                <w:szCs w:val="20"/>
              </w:rPr>
              <w:t>(toiminnan turvaaminen)</w:t>
            </w:r>
          </w:p>
        </w:tc>
        <w:tc>
          <w:tcPr>
            <w:tcW w:w="196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2856" w:rsidRPr="00CB1D93" w:rsidRDefault="00EB28FD" w:rsidP="00AE02ED">
            <w:pPr>
              <w:pStyle w:val="Eivli"/>
              <w:suppressAutoHyphens w:val="0"/>
              <w:ind w:left="57" w:right="57"/>
              <w:jc w:val="center"/>
              <w:rPr>
                <w:sz w:val="20"/>
                <w:szCs w:val="20"/>
              </w:rPr>
            </w:pPr>
            <w:r w:rsidRPr="00CB1D93">
              <w:rPr>
                <w:sz w:val="20"/>
                <w:szCs w:val="20"/>
              </w:rPr>
              <w:t>Tehdään</w:t>
            </w:r>
            <w:r w:rsidR="00D82856" w:rsidRPr="00CB1D93">
              <w:rPr>
                <w:sz w:val="20"/>
                <w:szCs w:val="20"/>
              </w:rPr>
              <w:t xml:space="preserve"> lähetystyö</w:t>
            </w:r>
            <w:r w:rsidRPr="00CB1D93">
              <w:rPr>
                <w:sz w:val="20"/>
                <w:szCs w:val="20"/>
              </w:rPr>
              <w:t>stä</w:t>
            </w:r>
            <w:r w:rsidR="00D82856" w:rsidRPr="00CB1D93">
              <w:rPr>
                <w:sz w:val="20"/>
                <w:szCs w:val="20"/>
              </w:rPr>
              <w:t xml:space="preserve"> </w:t>
            </w:r>
            <w:r w:rsidRPr="00CB1D93">
              <w:rPr>
                <w:sz w:val="20"/>
                <w:szCs w:val="20"/>
              </w:rPr>
              <w:t xml:space="preserve">toimintaa, joka </w:t>
            </w:r>
            <w:r w:rsidR="00B11ACE" w:rsidRPr="00CB1D93">
              <w:rPr>
                <w:sz w:val="20"/>
                <w:szCs w:val="20"/>
              </w:rPr>
              <w:t xml:space="preserve">näkyy ja vaikuttaa </w:t>
            </w:r>
            <w:r w:rsidR="00D82856" w:rsidRPr="00CB1D93">
              <w:rPr>
                <w:sz w:val="20"/>
                <w:szCs w:val="20"/>
              </w:rPr>
              <w:t>se</w:t>
            </w:r>
            <w:r w:rsidR="00B11ACE" w:rsidRPr="00CB1D93">
              <w:rPr>
                <w:sz w:val="20"/>
                <w:szCs w:val="20"/>
              </w:rPr>
              <w:t xml:space="preserve">urakunnan </w:t>
            </w:r>
            <w:r w:rsidR="00A81416" w:rsidRPr="00CB1D93">
              <w:rPr>
                <w:sz w:val="20"/>
                <w:szCs w:val="20"/>
              </w:rPr>
              <w:t xml:space="preserve">jokaisella </w:t>
            </w:r>
            <w:r w:rsidR="00B11ACE" w:rsidRPr="00CB1D93">
              <w:rPr>
                <w:sz w:val="20"/>
                <w:szCs w:val="20"/>
              </w:rPr>
              <w:t>työal</w:t>
            </w:r>
            <w:r w:rsidR="00A81416" w:rsidRPr="00CB1D93">
              <w:rPr>
                <w:sz w:val="20"/>
                <w:szCs w:val="20"/>
              </w:rPr>
              <w:t>a</w:t>
            </w:r>
            <w:r w:rsidR="00B11ACE" w:rsidRPr="00CB1D93">
              <w:rPr>
                <w:sz w:val="20"/>
                <w:szCs w:val="20"/>
              </w:rPr>
              <w:t>lla</w:t>
            </w:r>
            <w:r w:rsidR="00D82856" w:rsidRPr="00CB1D93">
              <w:rPr>
                <w:sz w:val="20"/>
                <w:szCs w:val="20"/>
              </w:rPr>
              <w:t>.</w:t>
            </w:r>
          </w:p>
        </w:tc>
        <w:tc>
          <w:tcPr>
            <w:tcW w:w="5178" w:type="dxa"/>
            <w:vAlign w:val="center"/>
          </w:tcPr>
          <w:p w:rsidR="00D82856" w:rsidRPr="00CB1D93" w:rsidRDefault="00D82856" w:rsidP="00AE02ED">
            <w:pPr>
              <w:pStyle w:val="Eivli"/>
              <w:suppressAutoHyphens w:val="0"/>
              <w:ind w:left="57" w:right="57"/>
              <w:rPr>
                <w:i/>
                <w:sz w:val="20"/>
                <w:szCs w:val="20"/>
              </w:rPr>
            </w:pPr>
            <w:r w:rsidRPr="00CB1D93">
              <w:rPr>
                <w:i/>
                <w:sz w:val="20"/>
                <w:szCs w:val="20"/>
              </w:rPr>
              <w:t xml:space="preserve">Arvioidaan, miten lähetystyö näkyi eri työalojen toiminnassa. Arvioidaan </w:t>
            </w:r>
            <w:r w:rsidR="00EB28FD" w:rsidRPr="00CB1D93">
              <w:rPr>
                <w:i/>
                <w:sz w:val="20"/>
                <w:szCs w:val="20"/>
              </w:rPr>
              <w:t xml:space="preserve">tämän </w:t>
            </w:r>
            <w:r w:rsidRPr="00CB1D93">
              <w:rPr>
                <w:i/>
                <w:sz w:val="20"/>
                <w:szCs w:val="20"/>
              </w:rPr>
              <w:t>vaikutukset varainhankintaan.</w:t>
            </w:r>
          </w:p>
          <w:p w:rsidR="00CB1D93" w:rsidRPr="00CB1D93" w:rsidRDefault="00CB1D93" w:rsidP="00AE02ED">
            <w:pPr>
              <w:pStyle w:val="Eivli"/>
              <w:suppressAutoHyphens w:val="0"/>
              <w:ind w:left="57" w:right="57"/>
              <w:rPr>
                <w:i/>
                <w:sz w:val="20"/>
                <w:szCs w:val="20"/>
              </w:rPr>
            </w:pPr>
          </w:p>
          <w:p w:rsidR="00CB1D93" w:rsidRDefault="00CB1D93" w:rsidP="00AE02ED">
            <w:pPr>
              <w:ind w:left="57" w:right="57"/>
              <w:rPr>
                <w:rFonts w:ascii="Calibri" w:hAnsi="Calibri" w:cs="Calibri"/>
                <w:sz w:val="20"/>
                <w:szCs w:val="20"/>
              </w:rPr>
            </w:pPr>
            <w:r w:rsidRPr="00CB1D93">
              <w:rPr>
                <w:rFonts w:ascii="Calibri" w:hAnsi="Calibri" w:cs="Calibri"/>
                <w:sz w:val="20"/>
                <w:szCs w:val="20"/>
              </w:rPr>
              <w:t>Lähetystyö eri työalojen toiminnassa - musiikki: kaksi konserttia, joiden tuotosta huomattava osa nimikkoläheteille/-kohteeseen. Tärkeä varainhankintakeino.</w:t>
            </w:r>
            <w:r w:rsidR="00AE02E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B1D93">
              <w:rPr>
                <w:rFonts w:ascii="Calibri" w:hAnsi="Calibri" w:cs="Calibri"/>
                <w:sz w:val="20"/>
                <w:szCs w:val="20"/>
              </w:rPr>
              <w:t>Kirkon esittelyt: hartaus ja varainhankintaa.</w:t>
            </w:r>
          </w:p>
          <w:p w:rsidR="00B74C4C" w:rsidRPr="00CB1D93" w:rsidRDefault="00B74C4C" w:rsidP="00AE02ED">
            <w:pPr>
              <w:ind w:left="57" w:right="57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AE02ED" w:rsidRPr="005C5EB1" w:rsidTr="00B74C4C">
        <w:trPr>
          <w:trHeight w:hRule="exact" w:val="1677"/>
        </w:trPr>
        <w:tc>
          <w:tcPr>
            <w:tcW w:w="13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8FD" w:rsidRPr="00CB1D93" w:rsidRDefault="00EB28FD" w:rsidP="00AE02ED">
            <w:pPr>
              <w:pStyle w:val="Eivli"/>
              <w:suppressAutoHyphens w:val="0"/>
              <w:ind w:left="57" w:right="57"/>
              <w:jc w:val="center"/>
              <w:rPr>
                <w:smallCaps/>
                <w:sz w:val="20"/>
                <w:szCs w:val="20"/>
              </w:rPr>
            </w:pPr>
            <w:r w:rsidRPr="00CB1D93">
              <w:rPr>
                <w:smallCaps/>
                <w:sz w:val="20"/>
                <w:szCs w:val="20"/>
              </w:rPr>
              <w:t>Yhteisöllisyys ja</w:t>
            </w:r>
          </w:p>
          <w:p w:rsidR="0050623F" w:rsidRPr="00CB1D93" w:rsidRDefault="009554D3" w:rsidP="00AE02ED">
            <w:pPr>
              <w:pStyle w:val="Eivli"/>
              <w:suppressAutoHyphens w:val="0"/>
              <w:ind w:left="57" w:right="57"/>
              <w:jc w:val="center"/>
              <w:rPr>
                <w:smallCaps/>
                <w:sz w:val="20"/>
                <w:szCs w:val="20"/>
              </w:rPr>
            </w:pPr>
            <w:r w:rsidRPr="00CB1D93">
              <w:rPr>
                <w:smallCaps/>
                <w:sz w:val="20"/>
                <w:szCs w:val="20"/>
              </w:rPr>
              <w:t>voimaannuttaminen</w:t>
            </w:r>
          </w:p>
        </w:tc>
        <w:tc>
          <w:tcPr>
            <w:tcW w:w="15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02ED" w:rsidRDefault="009554D3" w:rsidP="00AE02ED">
            <w:pPr>
              <w:pStyle w:val="Eivli"/>
              <w:suppressAutoHyphens w:val="0"/>
              <w:ind w:left="57" w:right="57"/>
              <w:rPr>
                <w:i/>
                <w:sz w:val="20"/>
                <w:szCs w:val="20"/>
              </w:rPr>
            </w:pPr>
            <w:r w:rsidRPr="00CB1D93">
              <w:rPr>
                <w:i/>
                <w:sz w:val="20"/>
                <w:szCs w:val="20"/>
              </w:rPr>
              <w:t xml:space="preserve">Ruokaillaan yhdessä niin, </w:t>
            </w:r>
          </w:p>
          <w:p w:rsidR="00EB28FD" w:rsidRPr="00CB1D93" w:rsidRDefault="009554D3" w:rsidP="00AE02ED">
            <w:pPr>
              <w:pStyle w:val="Eivli"/>
              <w:suppressAutoHyphens w:val="0"/>
              <w:ind w:left="57" w:right="57"/>
              <w:rPr>
                <w:i/>
                <w:sz w:val="20"/>
                <w:szCs w:val="20"/>
              </w:rPr>
            </w:pPr>
            <w:r w:rsidRPr="00CB1D93">
              <w:rPr>
                <w:i/>
                <w:sz w:val="20"/>
                <w:szCs w:val="20"/>
              </w:rPr>
              <w:t>että siihen liittyy hengelli</w:t>
            </w:r>
            <w:r w:rsidR="00EB28FD" w:rsidRPr="00CB1D93">
              <w:rPr>
                <w:i/>
                <w:sz w:val="20"/>
                <w:szCs w:val="20"/>
              </w:rPr>
              <w:t>nen sanoma</w:t>
            </w:r>
          </w:p>
          <w:p w:rsidR="0050623F" w:rsidRPr="00CB1D93" w:rsidRDefault="009554D3" w:rsidP="00AE02ED">
            <w:pPr>
              <w:pStyle w:val="Eivli"/>
              <w:suppressAutoHyphens w:val="0"/>
              <w:ind w:left="57" w:right="57"/>
              <w:rPr>
                <w:i/>
                <w:sz w:val="20"/>
                <w:szCs w:val="20"/>
              </w:rPr>
            </w:pPr>
            <w:r w:rsidRPr="00CB1D93">
              <w:rPr>
                <w:i/>
                <w:sz w:val="20"/>
                <w:szCs w:val="20"/>
              </w:rPr>
              <w:t>(hengellisyys)</w:t>
            </w:r>
          </w:p>
        </w:tc>
        <w:tc>
          <w:tcPr>
            <w:tcW w:w="196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623F" w:rsidRPr="00CB1D93" w:rsidRDefault="009554D3" w:rsidP="00AE02ED">
            <w:pPr>
              <w:pStyle w:val="Eivli"/>
              <w:suppressAutoHyphens w:val="0"/>
              <w:ind w:left="57" w:right="57"/>
              <w:jc w:val="center"/>
              <w:rPr>
                <w:sz w:val="20"/>
                <w:szCs w:val="20"/>
              </w:rPr>
            </w:pPr>
            <w:r w:rsidRPr="00CB1D93">
              <w:rPr>
                <w:sz w:val="20"/>
                <w:szCs w:val="20"/>
              </w:rPr>
              <w:t xml:space="preserve">Järjestetään </w:t>
            </w:r>
            <w:r w:rsidR="00846BA6" w:rsidRPr="00CB1D93">
              <w:rPr>
                <w:sz w:val="20"/>
                <w:szCs w:val="20"/>
              </w:rPr>
              <w:t>teema-aterioita, joiden kautta eri lähetyskentät tulevat tutuiksi.</w:t>
            </w:r>
          </w:p>
        </w:tc>
        <w:tc>
          <w:tcPr>
            <w:tcW w:w="5178" w:type="dxa"/>
            <w:vAlign w:val="center"/>
          </w:tcPr>
          <w:p w:rsidR="0050623F" w:rsidRPr="00CB1D93" w:rsidRDefault="00785B86" w:rsidP="00AE02ED">
            <w:pPr>
              <w:pStyle w:val="Eivli"/>
              <w:suppressAutoHyphens w:val="0"/>
              <w:ind w:left="57" w:right="57"/>
              <w:rPr>
                <w:i/>
                <w:sz w:val="20"/>
                <w:szCs w:val="20"/>
              </w:rPr>
            </w:pPr>
            <w:r w:rsidRPr="00CB1D93">
              <w:rPr>
                <w:i/>
                <w:sz w:val="20"/>
                <w:szCs w:val="20"/>
              </w:rPr>
              <w:t>Arvioidaan, m</w:t>
            </w:r>
            <w:r w:rsidR="00241D3C" w:rsidRPr="00CB1D93">
              <w:rPr>
                <w:i/>
                <w:sz w:val="20"/>
                <w:szCs w:val="20"/>
              </w:rPr>
              <w:t>iten ateria</w:t>
            </w:r>
            <w:r w:rsidR="00846BA6" w:rsidRPr="00CB1D93">
              <w:rPr>
                <w:i/>
                <w:sz w:val="20"/>
                <w:szCs w:val="20"/>
              </w:rPr>
              <w:t>t</w:t>
            </w:r>
            <w:r w:rsidR="00241D3C" w:rsidRPr="00CB1D93">
              <w:rPr>
                <w:i/>
                <w:sz w:val="20"/>
                <w:szCs w:val="20"/>
              </w:rPr>
              <w:t xml:space="preserve"> </w:t>
            </w:r>
            <w:r w:rsidR="004C0C23" w:rsidRPr="00CB1D93">
              <w:rPr>
                <w:i/>
                <w:sz w:val="20"/>
                <w:szCs w:val="20"/>
              </w:rPr>
              <w:t>edisti</w:t>
            </w:r>
            <w:r w:rsidR="00846BA6" w:rsidRPr="00CB1D93">
              <w:rPr>
                <w:i/>
                <w:sz w:val="20"/>
                <w:szCs w:val="20"/>
              </w:rPr>
              <w:t>vät</w:t>
            </w:r>
            <w:r w:rsidR="004C0C23" w:rsidRPr="00CB1D93">
              <w:rPr>
                <w:i/>
                <w:sz w:val="20"/>
                <w:szCs w:val="20"/>
              </w:rPr>
              <w:t xml:space="preserve"> yhteyttä ja yhteisöllisyyttä</w:t>
            </w:r>
            <w:r w:rsidRPr="00CB1D93">
              <w:rPr>
                <w:i/>
                <w:sz w:val="20"/>
                <w:szCs w:val="20"/>
              </w:rPr>
              <w:t>: itsearv</w:t>
            </w:r>
            <w:r w:rsidR="00846BA6" w:rsidRPr="00CB1D93">
              <w:rPr>
                <w:i/>
                <w:sz w:val="20"/>
                <w:szCs w:val="20"/>
              </w:rPr>
              <w:t>iointi, osallistujien ajatukset</w:t>
            </w:r>
            <w:r w:rsidRPr="00CB1D93">
              <w:rPr>
                <w:i/>
                <w:sz w:val="20"/>
                <w:szCs w:val="20"/>
              </w:rPr>
              <w:t>.</w:t>
            </w:r>
          </w:p>
          <w:p w:rsidR="00CB1D93" w:rsidRPr="00CB1D93" w:rsidRDefault="00CB1D93" w:rsidP="00AE02ED">
            <w:pPr>
              <w:pStyle w:val="Eivli"/>
              <w:suppressAutoHyphens w:val="0"/>
              <w:ind w:left="57" w:right="57"/>
              <w:rPr>
                <w:i/>
                <w:sz w:val="20"/>
                <w:szCs w:val="20"/>
              </w:rPr>
            </w:pPr>
          </w:p>
          <w:p w:rsidR="00CB1D93" w:rsidRPr="00CB1D93" w:rsidRDefault="00CB1D93" w:rsidP="00AE02ED">
            <w:pPr>
              <w:ind w:left="57" w:right="57"/>
              <w:rPr>
                <w:rFonts w:ascii="Calibri" w:hAnsi="Calibri" w:cs="Calibri"/>
                <w:sz w:val="20"/>
                <w:szCs w:val="20"/>
              </w:rPr>
            </w:pPr>
            <w:r w:rsidRPr="00CB1D93">
              <w:rPr>
                <w:rFonts w:ascii="Calibri" w:hAnsi="Calibri" w:cs="Calibri"/>
                <w:sz w:val="20"/>
                <w:szCs w:val="20"/>
              </w:rPr>
              <w:t>Teema-aterioita ei järjestetty.</w:t>
            </w:r>
          </w:p>
          <w:p w:rsidR="00CB1D93" w:rsidRPr="00CB1D93" w:rsidRDefault="00CB1D93" w:rsidP="00AE02ED">
            <w:pPr>
              <w:pStyle w:val="Eivli"/>
              <w:suppressAutoHyphens w:val="0"/>
              <w:ind w:left="57" w:right="57"/>
              <w:rPr>
                <w:i/>
                <w:sz w:val="20"/>
                <w:szCs w:val="20"/>
              </w:rPr>
            </w:pPr>
          </w:p>
        </w:tc>
      </w:tr>
    </w:tbl>
    <w:p w:rsidR="00CC2212" w:rsidRPr="005C5EB1" w:rsidRDefault="0008158D" w:rsidP="00276050">
      <w:pPr>
        <w:pStyle w:val="Textbody"/>
        <w:suppressAutoHyphens w:val="0"/>
        <w:spacing w:after="0"/>
        <w:rPr>
          <w:b/>
          <w:sz w:val="20"/>
          <w:szCs w:val="24"/>
        </w:rPr>
      </w:pPr>
      <w:bookmarkStart w:id="1" w:name="table02"/>
      <w:bookmarkEnd w:id="1"/>
      <w:r w:rsidRPr="005C5EB1">
        <w:rPr>
          <w:b/>
          <w:szCs w:val="24"/>
        </w:rPr>
        <w:t xml:space="preserve"> </w:t>
      </w:r>
    </w:p>
    <w:p w:rsidR="00846BA6" w:rsidRPr="005C5EB1" w:rsidRDefault="00846BA6" w:rsidP="00E560CF">
      <w:pPr>
        <w:pStyle w:val="Textbody"/>
        <w:suppressAutoHyphens w:val="0"/>
        <w:spacing w:after="0"/>
        <w:ind w:right="-113"/>
        <w:jc w:val="center"/>
        <w:rPr>
          <w:sz w:val="20"/>
          <w:szCs w:val="24"/>
        </w:rPr>
      </w:pPr>
      <w:r w:rsidRPr="005C5EB1">
        <w:rPr>
          <w:sz w:val="20"/>
          <w:szCs w:val="24"/>
        </w:rPr>
        <w:t>Vastuuhenkilöt nimetään sen jälkeen, kun työala on organisoitunut vaalikaudelle 2019-2022.</w:t>
      </w:r>
    </w:p>
    <w:sectPr w:rsidR="00846BA6" w:rsidRPr="005C5EB1" w:rsidSect="00CB1D93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11E" w:rsidRDefault="004C211E" w:rsidP="00CC2212">
      <w:r>
        <w:separator/>
      </w:r>
    </w:p>
  </w:endnote>
  <w:endnote w:type="continuationSeparator" w:id="0">
    <w:p w:rsidR="004C211E" w:rsidRDefault="004C211E" w:rsidP="00CC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11E" w:rsidRDefault="004C211E" w:rsidP="00CC2212">
      <w:r>
        <w:separator/>
      </w:r>
    </w:p>
  </w:footnote>
  <w:footnote w:type="continuationSeparator" w:id="0">
    <w:p w:rsidR="004C211E" w:rsidRDefault="004C211E" w:rsidP="00CC2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212" w:rsidRPr="00251A22" w:rsidRDefault="00251A22">
    <w:pPr>
      <w:pStyle w:val="Yltunniste"/>
      <w:rPr>
        <w:rFonts w:asciiTheme="minorHAnsi" w:hAnsiTheme="minorHAnsi"/>
      </w:rPr>
    </w:pPr>
    <w:r>
      <w:tab/>
    </w:r>
    <w:r>
      <w:tab/>
    </w:r>
  </w:p>
  <w:p w:rsidR="00CC2212" w:rsidRDefault="00CC221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E1145"/>
    <w:multiLevelType w:val="hybridMultilevel"/>
    <w:tmpl w:val="4852C3A6"/>
    <w:lvl w:ilvl="0" w:tplc="279AAEE0">
      <w:start w:val="2014"/>
      <w:numFmt w:val="bullet"/>
      <w:lvlText w:val="-"/>
      <w:lvlJc w:val="left"/>
      <w:pPr>
        <w:ind w:left="473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32"/>
    <w:rsid w:val="00052698"/>
    <w:rsid w:val="0008158D"/>
    <w:rsid w:val="000D1AFB"/>
    <w:rsid w:val="000F4EFB"/>
    <w:rsid w:val="00150292"/>
    <w:rsid w:val="00157252"/>
    <w:rsid w:val="001D622B"/>
    <w:rsid w:val="001F0DF9"/>
    <w:rsid w:val="00241D3C"/>
    <w:rsid w:val="00251A22"/>
    <w:rsid w:val="00263487"/>
    <w:rsid w:val="00276050"/>
    <w:rsid w:val="00277A66"/>
    <w:rsid w:val="002975E8"/>
    <w:rsid w:val="00301C52"/>
    <w:rsid w:val="0032340F"/>
    <w:rsid w:val="003270D4"/>
    <w:rsid w:val="003B18F3"/>
    <w:rsid w:val="003C3CFD"/>
    <w:rsid w:val="003E05E5"/>
    <w:rsid w:val="003E7F6B"/>
    <w:rsid w:val="003F5250"/>
    <w:rsid w:val="004063E6"/>
    <w:rsid w:val="00414546"/>
    <w:rsid w:val="004419B0"/>
    <w:rsid w:val="0044352A"/>
    <w:rsid w:val="00447A7D"/>
    <w:rsid w:val="00491E31"/>
    <w:rsid w:val="00492601"/>
    <w:rsid w:val="00495045"/>
    <w:rsid w:val="004C0C23"/>
    <w:rsid w:val="004C211E"/>
    <w:rsid w:val="004C3F86"/>
    <w:rsid w:val="004D262D"/>
    <w:rsid w:val="0050623F"/>
    <w:rsid w:val="0052120A"/>
    <w:rsid w:val="00527EA4"/>
    <w:rsid w:val="00570DE0"/>
    <w:rsid w:val="005C5EB1"/>
    <w:rsid w:val="005C6238"/>
    <w:rsid w:val="005C6A65"/>
    <w:rsid w:val="00601D36"/>
    <w:rsid w:val="00627363"/>
    <w:rsid w:val="006464F3"/>
    <w:rsid w:val="00663E54"/>
    <w:rsid w:val="00671413"/>
    <w:rsid w:val="00685FE2"/>
    <w:rsid w:val="006A04C2"/>
    <w:rsid w:val="006A08D7"/>
    <w:rsid w:val="006F1F82"/>
    <w:rsid w:val="006F3030"/>
    <w:rsid w:val="006F5DC1"/>
    <w:rsid w:val="007258B5"/>
    <w:rsid w:val="00754A6B"/>
    <w:rsid w:val="00763DE8"/>
    <w:rsid w:val="00771619"/>
    <w:rsid w:val="00785B86"/>
    <w:rsid w:val="00790A66"/>
    <w:rsid w:val="00846BA6"/>
    <w:rsid w:val="008C7C27"/>
    <w:rsid w:val="008D1B00"/>
    <w:rsid w:val="008E1D0C"/>
    <w:rsid w:val="008E64DF"/>
    <w:rsid w:val="0091262F"/>
    <w:rsid w:val="009554D3"/>
    <w:rsid w:val="00980FB1"/>
    <w:rsid w:val="00A00332"/>
    <w:rsid w:val="00A35B84"/>
    <w:rsid w:val="00A426D5"/>
    <w:rsid w:val="00A81416"/>
    <w:rsid w:val="00AD2F23"/>
    <w:rsid w:val="00AE02ED"/>
    <w:rsid w:val="00B11ACE"/>
    <w:rsid w:val="00B74C4C"/>
    <w:rsid w:val="00B938AB"/>
    <w:rsid w:val="00BB7E3B"/>
    <w:rsid w:val="00BD39B1"/>
    <w:rsid w:val="00C46080"/>
    <w:rsid w:val="00C61DA2"/>
    <w:rsid w:val="00C61E55"/>
    <w:rsid w:val="00C721C5"/>
    <w:rsid w:val="00CB1D93"/>
    <w:rsid w:val="00CC2212"/>
    <w:rsid w:val="00CC6640"/>
    <w:rsid w:val="00CD18FE"/>
    <w:rsid w:val="00CE2841"/>
    <w:rsid w:val="00CF6FAA"/>
    <w:rsid w:val="00D80FA6"/>
    <w:rsid w:val="00D82856"/>
    <w:rsid w:val="00DA6166"/>
    <w:rsid w:val="00DA7E82"/>
    <w:rsid w:val="00DF3DD6"/>
    <w:rsid w:val="00DF5BD6"/>
    <w:rsid w:val="00E0603A"/>
    <w:rsid w:val="00E560CF"/>
    <w:rsid w:val="00E57C99"/>
    <w:rsid w:val="00E747A5"/>
    <w:rsid w:val="00EB28FD"/>
    <w:rsid w:val="00EB6BBF"/>
    <w:rsid w:val="00EC1406"/>
    <w:rsid w:val="00EC145B"/>
    <w:rsid w:val="00ED57C5"/>
    <w:rsid w:val="00EE39C4"/>
    <w:rsid w:val="00F002E5"/>
    <w:rsid w:val="00F60CC6"/>
    <w:rsid w:val="00F9797F"/>
    <w:rsid w:val="00FA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C9F3B"/>
  <w15:docId w15:val="{441C237C-0875-412A-B89F-7F27B95F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F60CC6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Eivli">
    <w:name w:val="No Spacing"/>
    <w:qFormat/>
    <w:rsid w:val="00CC2212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Yltunniste">
    <w:name w:val="header"/>
    <w:basedOn w:val="Normaali"/>
    <w:link w:val="YltunnisteChar"/>
    <w:rsid w:val="00CC221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CC2212"/>
    <w:rPr>
      <w:sz w:val="24"/>
      <w:szCs w:val="24"/>
    </w:rPr>
  </w:style>
  <w:style w:type="paragraph" w:styleId="Alatunniste">
    <w:name w:val="footer"/>
    <w:basedOn w:val="Normaali"/>
    <w:link w:val="AlatunnisteChar"/>
    <w:rsid w:val="00CC221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CC2212"/>
    <w:rPr>
      <w:sz w:val="24"/>
      <w:szCs w:val="24"/>
    </w:rPr>
  </w:style>
  <w:style w:type="paragraph" w:customStyle="1" w:styleId="Taulukonsislt">
    <w:name w:val="Taulukon sisältö"/>
    <w:basedOn w:val="Normaali"/>
    <w:rsid w:val="00CC2212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Eivli1">
    <w:name w:val="Ei väliä1"/>
    <w:rsid w:val="00CC2212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andard">
    <w:name w:val="Standard"/>
    <w:rsid w:val="00CC221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Textbody">
    <w:name w:val="Text body"/>
    <w:basedOn w:val="Standard"/>
    <w:rsid w:val="00CC2212"/>
    <w:pPr>
      <w:spacing w:after="120"/>
    </w:pPr>
  </w:style>
  <w:style w:type="paragraph" w:customStyle="1" w:styleId="TableContents">
    <w:name w:val="Table Contents"/>
    <w:basedOn w:val="Standard"/>
    <w:rsid w:val="00CC2212"/>
    <w:pPr>
      <w:suppressLineNumbers/>
    </w:pPr>
  </w:style>
  <w:style w:type="paragraph" w:styleId="Seliteteksti">
    <w:name w:val="Balloon Text"/>
    <w:basedOn w:val="Normaali"/>
    <w:link w:val="SelitetekstiChar"/>
    <w:rsid w:val="003270D4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327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3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299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TOIVAKAN SEURAKUNTA</vt:lpstr>
      <vt:lpstr>TOIVAKAN SEURAKUNTA</vt:lpstr>
    </vt:vector>
  </TitlesOfParts>
  <Company>University of Jyväskylä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TOIVAKAN SEURAKUNTA</dc:title>
  <dc:creator>Olavi Jouttijärvi</dc:creator>
  <cp:lastModifiedBy>Partanen Panu</cp:lastModifiedBy>
  <cp:revision>3</cp:revision>
  <cp:lastPrinted>2014-12-10T04:24:00Z</cp:lastPrinted>
  <dcterms:created xsi:type="dcterms:W3CDTF">2020-03-22T19:49:00Z</dcterms:created>
  <dcterms:modified xsi:type="dcterms:W3CDTF">2020-03-22T20:14:00Z</dcterms:modified>
</cp:coreProperties>
</file>